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CF6FE7">
        <w:rPr>
          <w:b/>
          <w:sz w:val="28"/>
          <w:szCs w:val="28"/>
        </w:rPr>
        <w:t>1</w:t>
      </w:r>
      <w:r w:rsidR="00E614CF">
        <w:rPr>
          <w:b/>
          <w:sz w:val="28"/>
          <w:szCs w:val="28"/>
        </w:rPr>
        <w:t>4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CF5232">
        <w:rPr>
          <w:rFonts w:ascii="Times New Roman" w:hAnsi="Times New Roman" w:cs="Times New Roman"/>
          <w:sz w:val="28"/>
          <w:szCs w:val="28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 xml:space="preserve">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476E21" w:rsidRPr="00476E21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r w:rsidR="00E614CF">
        <w:rPr>
          <w:rFonts w:ascii="Times New Roman" w:hAnsi="Times New Roman" w:cs="Times New Roman"/>
          <w:sz w:val="28"/>
          <w:szCs w:val="28"/>
        </w:rPr>
        <w:t>Никольский</w:t>
      </w:r>
      <w:r w:rsidR="00476E21" w:rsidRPr="00476E21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E614CF">
        <w:rPr>
          <w:rFonts w:ascii="Times New Roman" w:hAnsi="Times New Roman" w:cs="Times New Roman"/>
          <w:sz w:val="28"/>
          <w:szCs w:val="28"/>
        </w:rPr>
        <w:t>Никольское</w:t>
      </w:r>
      <w:r w:rsidR="00476E21" w:rsidRPr="00476E21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E614CF">
        <w:rPr>
          <w:rFonts w:ascii="Times New Roman" w:hAnsi="Times New Roman" w:cs="Times New Roman"/>
          <w:sz w:val="28"/>
          <w:szCs w:val="28"/>
        </w:rPr>
        <w:t>Нижнешкафтинское-Казарское</w:t>
      </w:r>
      <w:proofErr w:type="spellEnd"/>
      <w:r w:rsidR="00476E21" w:rsidRPr="00476E21">
        <w:rPr>
          <w:rFonts w:ascii="Times New Roman" w:hAnsi="Times New Roman" w:cs="Times New Roman"/>
          <w:sz w:val="28"/>
          <w:szCs w:val="28"/>
        </w:rPr>
        <w:t xml:space="preserve"> участковое лесничество, (</w:t>
      </w:r>
      <w:r w:rsidR="00E614CF">
        <w:rPr>
          <w:rFonts w:ascii="Times New Roman" w:hAnsi="Times New Roman" w:cs="Times New Roman"/>
          <w:sz w:val="28"/>
          <w:szCs w:val="28"/>
        </w:rPr>
        <w:t>леса ТОО Заря</w:t>
      </w:r>
      <w:r w:rsidR="00476E21">
        <w:rPr>
          <w:rFonts w:ascii="Times New Roman" w:hAnsi="Times New Roman" w:cs="Times New Roman"/>
          <w:sz w:val="28"/>
          <w:szCs w:val="28"/>
        </w:rPr>
        <w:t xml:space="preserve">), квартал </w:t>
      </w:r>
      <w:r w:rsidR="00E614CF">
        <w:rPr>
          <w:rFonts w:ascii="Times New Roman" w:hAnsi="Times New Roman" w:cs="Times New Roman"/>
          <w:sz w:val="28"/>
          <w:szCs w:val="28"/>
        </w:rPr>
        <w:t>4, выдел 1</w:t>
      </w:r>
      <w:r w:rsidR="00A47315">
        <w:rPr>
          <w:rFonts w:ascii="Times New Roman" w:hAnsi="Times New Roman" w:cs="Times New Roman"/>
          <w:sz w:val="28"/>
          <w:szCs w:val="28"/>
        </w:rPr>
        <w:t>, делянка</w:t>
      </w:r>
      <w:r w:rsidR="00E614CF">
        <w:rPr>
          <w:rFonts w:ascii="Times New Roman" w:hAnsi="Times New Roman" w:cs="Times New Roman"/>
          <w:sz w:val="28"/>
          <w:szCs w:val="28"/>
        </w:rPr>
        <w:t xml:space="preserve">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E614CF">
        <w:rPr>
          <w:rFonts w:ascii="Times New Roman" w:hAnsi="Times New Roman" w:cs="Times New Roman"/>
          <w:sz w:val="28"/>
          <w:szCs w:val="28"/>
        </w:rPr>
        <w:t>2,6</w:t>
      </w:r>
      <w:r w:rsidR="00CD0716">
        <w:rPr>
          <w:rFonts w:ascii="Times New Roman" w:hAnsi="Times New Roman" w:cs="Times New Roman"/>
          <w:sz w:val="28"/>
          <w:szCs w:val="28"/>
        </w:rPr>
        <w:t xml:space="preserve"> </w:t>
      </w:r>
      <w:r w:rsidR="003B445D" w:rsidRPr="00F661E4">
        <w:rPr>
          <w:rFonts w:ascii="Times New Roman" w:hAnsi="Times New Roman" w:cs="Times New Roman"/>
          <w:sz w:val="28"/>
          <w:szCs w:val="28"/>
        </w:rPr>
        <w:t>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E614CF">
              <w:rPr>
                <w:sz w:val="24"/>
                <w:szCs w:val="24"/>
              </w:rPr>
              <w:t>53101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61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61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614CF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614CF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D0716" w:rsidP="00CD071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204</w:t>
            </w:r>
          </w:p>
        </w:tc>
      </w:tr>
      <w:tr w:rsidR="0096234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D0716" w:rsidP="00CD071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295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D0716" w:rsidP="00EB6B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E61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E614CF" w:rsidP="00CF0E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E61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E61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E61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E61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E61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E61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512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14CF" w:rsidRDefault="00E614CF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14CF" w:rsidRDefault="00E614CF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CF0EBB" w:rsidRDefault="00CF0EBB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0EBB" w:rsidRDefault="00CF0EBB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14CF" w:rsidRPr="00E614CF" w:rsidRDefault="00466175" w:rsidP="00E614C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E614CF" w:rsidRPr="00E614CF">
        <w:rPr>
          <w:rFonts w:ascii="Times New Roman" w:hAnsi="Times New Roman" w:cs="Times New Roman"/>
          <w:sz w:val="28"/>
          <w:szCs w:val="28"/>
        </w:rPr>
        <w:t xml:space="preserve">Пензенская область, Никольский район, Никольское лесничество, </w:t>
      </w:r>
      <w:proofErr w:type="spellStart"/>
      <w:r w:rsidR="00E614CF" w:rsidRPr="00E614CF">
        <w:rPr>
          <w:rFonts w:ascii="Times New Roman" w:hAnsi="Times New Roman" w:cs="Times New Roman"/>
          <w:sz w:val="28"/>
          <w:szCs w:val="28"/>
        </w:rPr>
        <w:t>Нижнешкафтинское-Казарское</w:t>
      </w:r>
      <w:proofErr w:type="spellEnd"/>
      <w:r w:rsidR="00E614CF" w:rsidRPr="00E614CF">
        <w:rPr>
          <w:rFonts w:ascii="Times New Roman" w:hAnsi="Times New Roman" w:cs="Times New Roman"/>
          <w:sz w:val="28"/>
          <w:szCs w:val="28"/>
        </w:rPr>
        <w:t xml:space="preserve"> участковое лесничество, (леса ТОО Заря), квартал 4, выдел 1, делянка</w:t>
      </w:r>
      <w:r w:rsidR="00E614CF">
        <w:rPr>
          <w:rFonts w:ascii="Times New Roman" w:hAnsi="Times New Roman" w:cs="Times New Roman"/>
          <w:sz w:val="28"/>
          <w:szCs w:val="28"/>
        </w:rPr>
        <w:t xml:space="preserve"> 1</w:t>
      </w:r>
      <w:r w:rsidR="00E614CF" w:rsidRPr="00E614CF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A00BA8">
        <w:rPr>
          <w:rFonts w:ascii="Times New Roman" w:hAnsi="Times New Roman" w:cs="Times New Roman"/>
          <w:sz w:val="28"/>
          <w:szCs w:val="28"/>
        </w:rPr>
        <w:t xml:space="preserve"> </w:t>
      </w:r>
      <w:r w:rsidR="00E614CF">
        <w:rPr>
          <w:rFonts w:ascii="Times New Roman" w:hAnsi="Times New Roman" w:cs="Times New Roman"/>
          <w:sz w:val="28"/>
          <w:szCs w:val="28"/>
        </w:rPr>
        <w:t>2,6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9E0788" w:rsidRDefault="009E0788" w:rsidP="008A25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E614CF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1295A2C" wp14:editId="50C92251">
            <wp:extent cx="6120130" cy="480375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803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D51" w:rsidRDefault="00B87D51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14CF" w:rsidRDefault="00E614CF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7D51" w:rsidRDefault="00E614CF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44EB975" wp14:editId="07D44F9B">
            <wp:extent cx="6120130" cy="1960665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6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D51" w:rsidRDefault="00B87D51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14CF" w:rsidRDefault="00E614CF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14CF" w:rsidRDefault="00E614CF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14CF" w:rsidRDefault="00E614CF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14CF" w:rsidRDefault="00E614CF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14CF" w:rsidRDefault="00E614CF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14CF" w:rsidRDefault="00E614CF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14CF" w:rsidRDefault="00E614CF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14CF" w:rsidRDefault="00E614CF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CF0EBB" w:rsidRDefault="00CF0EBB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CF0EBB" w:rsidRDefault="00CF0EBB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8A25BC" w:rsidRDefault="008A25B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r w:rsidR="00E614CF">
        <w:rPr>
          <w:iCs/>
          <w:color w:val="000000"/>
        </w:rPr>
        <w:t>Никольского</w:t>
      </w:r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3,14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24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E614CF">
        <w:rPr>
          <w:rFonts w:ascii="Times New Roman" w:hAnsi="Times New Roman" w:cs="Times New Roman"/>
          <w:sz w:val="24"/>
          <w:szCs w:val="24"/>
        </w:rPr>
        <w:t>186407,78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52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1282"/>
        <w:gridCol w:w="1266"/>
        <w:gridCol w:w="1126"/>
        <w:gridCol w:w="1266"/>
        <w:gridCol w:w="1180"/>
        <w:gridCol w:w="1260"/>
        <w:gridCol w:w="1592"/>
      </w:tblGrid>
      <w:tr w:rsidR="00E614CF" w:rsidRPr="00E614CF" w:rsidTr="003E6E54">
        <w:trPr>
          <w:trHeight w:val="167"/>
        </w:trPr>
        <w:tc>
          <w:tcPr>
            <w:tcW w:w="1080" w:type="dxa"/>
            <w:vMerge w:val="restart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Порода</w:t>
            </w:r>
          </w:p>
        </w:tc>
        <w:tc>
          <w:tcPr>
            <w:tcW w:w="4940" w:type="dxa"/>
            <w:gridSpan w:val="4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Деловая</w:t>
            </w:r>
          </w:p>
        </w:tc>
        <w:tc>
          <w:tcPr>
            <w:tcW w:w="1180" w:type="dxa"/>
            <w:vMerge w:val="restart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Дровяная</w:t>
            </w:r>
          </w:p>
        </w:tc>
        <w:tc>
          <w:tcPr>
            <w:tcW w:w="1260" w:type="dxa"/>
            <w:vMerge w:val="restart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592" w:type="dxa"/>
            <w:vMerge w:val="restart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Стоимость</w:t>
            </w:r>
          </w:p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 xml:space="preserve">по </w:t>
            </w:r>
            <w:proofErr w:type="spellStart"/>
            <w:r w:rsidRPr="00E614CF">
              <w:rPr>
                <w:sz w:val="22"/>
                <w:szCs w:val="22"/>
                <w:lang w:eastAsia="en-US"/>
              </w:rPr>
              <w:t>мин</w:t>
            </w:r>
            <w:proofErr w:type="gramStart"/>
            <w:r w:rsidRPr="00E614CF">
              <w:rPr>
                <w:sz w:val="22"/>
                <w:szCs w:val="22"/>
                <w:lang w:eastAsia="en-US"/>
              </w:rPr>
              <w:t>.с</w:t>
            </w:r>
            <w:proofErr w:type="gramEnd"/>
            <w:r w:rsidRPr="00E614CF">
              <w:rPr>
                <w:sz w:val="22"/>
                <w:szCs w:val="22"/>
                <w:lang w:eastAsia="en-US"/>
              </w:rPr>
              <w:t>тавкам</w:t>
            </w:r>
            <w:proofErr w:type="spellEnd"/>
            <w:r w:rsidRPr="00E614CF">
              <w:rPr>
                <w:sz w:val="22"/>
                <w:szCs w:val="22"/>
                <w:lang w:eastAsia="en-US"/>
              </w:rPr>
              <w:t>,</w:t>
            </w:r>
          </w:p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 xml:space="preserve">в руб. </w:t>
            </w:r>
            <w:r w:rsidRPr="00E614CF">
              <w:rPr>
                <w:sz w:val="22"/>
                <w:szCs w:val="22"/>
                <w:lang w:val="en-US" w:eastAsia="en-US"/>
              </w:rPr>
              <w:t>C</w:t>
            </w:r>
            <w:r w:rsidRPr="00E614CF">
              <w:rPr>
                <w:sz w:val="22"/>
                <w:szCs w:val="22"/>
                <w:lang w:eastAsia="en-US"/>
              </w:rPr>
              <w:t xml:space="preserve"> учетом</w:t>
            </w:r>
          </w:p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val="en-US" w:eastAsia="en-US"/>
              </w:rPr>
              <w:t>k</w:t>
            </w:r>
            <w:r w:rsidRPr="00E614CF">
              <w:rPr>
                <w:sz w:val="22"/>
                <w:szCs w:val="22"/>
                <w:lang w:eastAsia="en-US"/>
              </w:rPr>
              <w:t xml:space="preserve"> 1,2</w:t>
            </w:r>
          </w:p>
        </w:tc>
      </w:tr>
      <w:tr w:rsidR="00E614CF" w:rsidRPr="00E614CF" w:rsidTr="003E6E54">
        <w:trPr>
          <w:trHeight w:val="283"/>
        </w:trPr>
        <w:tc>
          <w:tcPr>
            <w:tcW w:w="1080" w:type="dxa"/>
            <w:vMerge/>
            <w:vAlign w:val="center"/>
          </w:tcPr>
          <w:p w:rsidR="00E614CF" w:rsidRPr="00E614CF" w:rsidRDefault="00E614CF" w:rsidP="00E614C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82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Крупная</w:t>
            </w:r>
          </w:p>
        </w:tc>
        <w:tc>
          <w:tcPr>
            <w:tcW w:w="126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Средняя</w:t>
            </w:r>
          </w:p>
        </w:tc>
        <w:tc>
          <w:tcPr>
            <w:tcW w:w="112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Мелкая</w:t>
            </w:r>
          </w:p>
        </w:tc>
        <w:tc>
          <w:tcPr>
            <w:tcW w:w="126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80" w:type="dxa"/>
            <w:vMerge/>
            <w:vAlign w:val="center"/>
          </w:tcPr>
          <w:p w:rsidR="00E614CF" w:rsidRPr="00E614CF" w:rsidRDefault="00E614CF" w:rsidP="00E614C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vMerge/>
            <w:vAlign w:val="center"/>
          </w:tcPr>
          <w:p w:rsidR="00E614CF" w:rsidRPr="00E614CF" w:rsidRDefault="00E614CF" w:rsidP="00E614C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92" w:type="dxa"/>
            <w:vMerge/>
            <w:vAlign w:val="center"/>
          </w:tcPr>
          <w:p w:rsidR="00E614CF" w:rsidRPr="00E614CF" w:rsidRDefault="00E614CF" w:rsidP="00E614CF">
            <w:pPr>
              <w:rPr>
                <w:sz w:val="22"/>
                <w:szCs w:val="22"/>
                <w:lang w:eastAsia="en-US"/>
              </w:rPr>
            </w:pPr>
          </w:p>
        </w:tc>
      </w:tr>
      <w:tr w:rsidR="00E614CF" w:rsidRPr="00E614CF" w:rsidTr="003E6E54">
        <w:trPr>
          <w:trHeight w:val="250"/>
        </w:trPr>
        <w:tc>
          <w:tcPr>
            <w:tcW w:w="1080" w:type="dxa"/>
            <w:vMerge w:val="restart"/>
            <w:vAlign w:val="center"/>
          </w:tcPr>
          <w:p w:rsidR="00E614CF" w:rsidRPr="00E614CF" w:rsidRDefault="00E614CF" w:rsidP="00E614C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Сосна</w:t>
            </w:r>
          </w:p>
        </w:tc>
        <w:tc>
          <w:tcPr>
            <w:tcW w:w="1282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126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2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6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193</w:t>
            </w:r>
          </w:p>
        </w:tc>
        <w:tc>
          <w:tcPr>
            <w:tcW w:w="1180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204</w:t>
            </w:r>
          </w:p>
        </w:tc>
        <w:tc>
          <w:tcPr>
            <w:tcW w:w="1592" w:type="dxa"/>
            <w:vMerge w:val="restart"/>
            <w:vAlign w:val="center"/>
          </w:tcPr>
          <w:p w:rsidR="00E614CF" w:rsidRPr="00E614CF" w:rsidRDefault="00E614CF" w:rsidP="00E614CF">
            <w:pPr>
              <w:spacing w:after="200"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186 407,78</w:t>
            </w:r>
          </w:p>
        </w:tc>
      </w:tr>
      <w:tr w:rsidR="00E614CF" w:rsidRPr="00E614CF" w:rsidTr="003E6E54">
        <w:trPr>
          <w:trHeight w:val="250"/>
        </w:trPr>
        <w:tc>
          <w:tcPr>
            <w:tcW w:w="1080" w:type="dxa"/>
            <w:vMerge/>
            <w:vAlign w:val="center"/>
          </w:tcPr>
          <w:p w:rsidR="00E614CF" w:rsidRPr="00E614CF" w:rsidRDefault="00E614CF" w:rsidP="00E614C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82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72 416,25</w:t>
            </w:r>
          </w:p>
        </w:tc>
        <w:tc>
          <w:tcPr>
            <w:tcW w:w="126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24 823,80</w:t>
            </w:r>
          </w:p>
        </w:tc>
        <w:tc>
          <w:tcPr>
            <w:tcW w:w="112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1 663,90</w:t>
            </w:r>
          </w:p>
        </w:tc>
        <w:tc>
          <w:tcPr>
            <w:tcW w:w="126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98 903,95</w:t>
            </w:r>
          </w:p>
        </w:tc>
        <w:tc>
          <w:tcPr>
            <w:tcW w:w="1180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161,70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99 065,65</w:t>
            </w:r>
          </w:p>
        </w:tc>
        <w:tc>
          <w:tcPr>
            <w:tcW w:w="1592" w:type="dxa"/>
            <w:vMerge/>
            <w:vAlign w:val="center"/>
          </w:tcPr>
          <w:p w:rsidR="00E614CF" w:rsidRPr="00E614CF" w:rsidRDefault="00E614CF" w:rsidP="00E614C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614CF" w:rsidRPr="00E614CF" w:rsidTr="003E6E54">
        <w:trPr>
          <w:trHeight w:val="250"/>
        </w:trPr>
        <w:tc>
          <w:tcPr>
            <w:tcW w:w="1080" w:type="dxa"/>
            <w:vMerge w:val="restart"/>
            <w:vAlign w:val="center"/>
          </w:tcPr>
          <w:p w:rsidR="00E614CF" w:rsidRPr="00E614CF" w:rsidRDefault="00E614CF" w:rsidP="00E614C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Береза</w:t>
            </w:r>
          </w:p>
        </w:tc>
        <w:tc>
          <w:tcPr>
            <w:tcW w:w="1282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126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12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26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217</w:t>
            </w:r>
          </w:p>
        </w:tc>
        <w:tc>
          <w:tcPr>
            <w:tcW w:w="1180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295</w:t>
            </w:r>
          </w:p>
        </w:tc>
        <w:tc>
          <w:tcPr>
            <w:tcW w:w="1592" w:type="dxa"/>
            <w:vMerge/>
            <w:vAlign w:val="center"/>
          </w:tcPr>
          <w:p w:rsidR="00E614CF" w:rsidRPr="00E614CF" w:rsidRDefault="00E614CF" w:rsidP="00E614CF">
            <w:pPr>
              <w:spacing w:after="200" w:line="276" w:lineRule="auto"/>
              <w:rPr>
                <w:sz w:val="22"/>
                <w:szCs w:val="22"/>
                <w:u w:val="single"/>
                <w:lang w:eastAsia="en-US"/>
              </w:rPr>
            </w:pPr>
          </w:p>
        </w:tc>
      </w:tr>
      <w:tr w:rsidR="00E614CF" w:rsidRPr="00E614CF" w:rsidTr="003E6E54">
        <w:trPr>
          <w:trHeight w:val="250"/>
        </w:trPr>
        <w:tc>
          <w:tcPr>
            <w:tcW w:w="1080" w:type="dxa"/>
            <w:vMerge/>
            <w:vAlign w:val="center"/>
          </w:tcPr>
          <w:p w:rsidR="00E614CF" w:rsidRPr="00E614CF" w:rsidRDefault="00E614CF" w:rsidP="00E614C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82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38 273,4</w:t>
            </w:r>
          </w:p>
        </w:tc>
        <w:tc>
          <w:tcPr>
            <w:tcW w:w="126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14 975,28</w:t>
            </w:r>
          </w:p>
        </w:tc>
        <w:tc>
          <w:tcPr>
            <w:tcW w:w="112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1 366,69</w:t>
            </w:r>
          </w:p>
        </w:tc>
        <w:tc>
          <w:tcPr>
            <w:tcW w:w="1266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54 615,37</w:t>
            </w:r>
          </w:p>
        </w:tc>
        <w:tc>
          <w:tcPr>
            <w:tcW w:w="1180" w:type="dxa"/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1 366,56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55 981,93</w:t>
            </w:r>
          </w:p>
        </w:tc>
        <w:tc>
          <w:tcPr>
            <w:tcW w:w="1592" w:type="dxa"/>
            <w:vMerge/>
            <w:vAlign w:val="center"/>
          </w:tcPr>
          <w:p w:rsidR="00E614CF" w:rsidRPr="00E614CF" w:rsidRDefault="00E614CF" w:rsidP="00E614CF">
            <w:pPr>
              <w:spacing w:after="200" w:line="276" w:lineRule="auto"/>
              <w:rPr>
                <w:sz w:val="22"/>
                <w:szCs w:val="22"/>
                <w:u w:val="single"/>
                <w:lang w:eastAsia="en-US"/>
              </w:rPr>
            </w:pPr>
          </w:p>
        </w:tc>
      </w:tr>
      <w:tr w:rsidR="00E614CF" w:rsidRPr="00E614CF" w:rsidTr="003E6E54">
        <w:trPr>
          <w:trHeight w:val="250"/>
        </w:trPr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Липа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592" w:type="dxa"/>
            <w:vMerge/>
            <w:vAlign w:val="center"/>
          </w:tcPr>
          <w:p w:rsidR="00E614CF" w:rsidRPr="00E614CF" w:rsidRDefault="00E614CF" w:rsidP="00E614C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614CF" w:rsidRPr="00E614CF" w:rsidTr="003E6E54">
        <w:trPr>
          <w:trHeight w:val="250"/>
        </w:trPr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248,68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248,68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43,56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292,24</w:t>
            </w:r>
          </w:p>
        </w:tc>
        <w:tc>
          <w:tcPr>
            <w:tcW w:w="1592" w:type="dxa"/>
            <w:vMerge/>
            <w:vAlign w:val="center"/>
          </w:tcPr>
          <w:p w:rsidR="00E614CF" w:rsidRPr="00E614CF" w:rsidRDefault="00E614CF" w:rsidP="00E614C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614CF" w:rsidRPr="00E614CF" w:rsidTr="003E6E54">
        <w:trPr>
          <w:trHeight w:val="250"/>
        </w:trPr>
        <w:tc>
          <w:tcPr>
            <w:tcW w:w="1080" w:type="dxa"/>
            <w:vMerge w:val="restart"/>
            <w:vAlign w:val="center"/>
          </w:tcPr>
          <w:p w:rsidR="00E614CF" w:rsidRPr="00E614CF" w:rsidRDefault="00E614CF" w:rsidP="00E614C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614CF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257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412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512</w:t>
            </w:r>
          </w:p>
        </w:tc>
        <w:tc>
          <w:tcPr>
            <w:tcW w:w="1592" w:type="dxa"/>
            <w:vMerge/>
            <w:vAlign w:val="center"/>
          </w:tcPr>
          <w:p w:rsidR="00E614CF" w:rsidRPr="00E614CF" w:rsidRDefault="00E614CF" w:rsidP="00E614C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614CF" w:rsidRPr="00E614CF" w:rsidTr="003E6E54">
        <w:trPr>
          <w:trHeight w:val="250"/>
        </w:trPr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110 689,65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40 047,76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3 030,59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153 768,00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1 571,82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E614CF">
              <w:rPr>
                <w:b/>
                <w:i/>
                <w:sz w:val="22"/>
                <w:szCs w:val="22"/>
                <w:lang w:eastAsia="en-US"/>
              </w:rPr>
              <w:t>155 339,82</w:t>
            </w:r>
          </w:p>
        </w:tc>
        <w:tc>
          <w:tcPr>
            <w:tcW w:w="1592" w:type="dxa"/>
            <w:vMerge/>
            <w:tcBorders>
              <w:bottom w:val="single" w:sz="4" w:space="0" w:color="auto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614CF" w:rsidRPr="00E614CF" w:rsidTr="003E6E54">
        <w:trPr>
          <w:trHeight w:val="405"/>
        </w:trPr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14CF" w:rsidRPr="00E614CF" w:rsidRDefault="00E614CF" w:rsidP="00E614CF">
            <w:pPr>
              <w:spacing w:line="276" w:lineRule="auto"/>
              <w:rPr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14CF" w:rsidRPr="00E614CF" w:rsidRDefault="00E614CF" w:rsidP="00E614C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14CF" w:rsidRPr="00E614CF" w:rsidRDefault="00E614CF" w:rsidP="00E614C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9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14CF" w:rsidRPr="00E614CF" w:rsidRDefault="00E614CF" w:rsidP="00E614CF">
            <w:pPr>
              <w:spacing w:after="200" w:line="276" w:lineRule="auto"/>
              <w:rPr>
                <w:sz w:val="22"/>
                <w:szCs w:val="22"/>
                <w:u w:val="single"/>
                <w:lang w:eastAsia="en-US"/>
              </w:rPr>
            </w:pPr>
          </w:p>
        </w:tc>
      </w:tr>
      <w:tr w:rsidR="00E614CF" w:rsidRPr="00E614CF" w:rsidTr="003E6E54">
        <w:trPr>
          <w:trHeight w:val="146"/>
        </w:trPr>
        <w:tc>
          <w:tcPr>
            <w:tcW w:w="108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14CF" w:rsidRPr="00E614CF" w:rsidRDefault="00E614CF" w:rsidP="00E614CF">
            <w:pPr>
              <w:rPr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73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14CF" w:rsidRPr="00E614CF" w:rsidRDefault="00E614CF" w:rsidP="00E614CF">
            <w:pPr>
              <w:spacing w:after="200" w:line="276" w:lineRule="auto"/>
              <w:rPr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5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14CF" w:rsidRPr="00E614CF" w:rsidRDefault="00E614CF" w:rsidP="00E614CF">
            <w:pPr>
              <w:rPr>
                <w:sz w:val="22"/>
                <w:szCs w:val="22"/>
                <w:u w:val="single"/>
                <w:lang w:eastAsia="en-US"/>
              </w:rPr>
            </w:pPr>
          </w:p>
        </w:tc>
      </w:tr>
    </w:tbl>
    <w:p w:rsidR="00E614CF" w:rsidRDefault="00E614C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E614CF">
        <w:rPr>
          <w:rFonts w:ascii="Times New Roman" w:hAnsi="Times New Roman" w:cs="Times New Roman"/>
          <w:sz w:val="24"/>
          <w:szCs w:val="24"/>
        </w:rPr>
        <w:t>1,08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A389E" w:rsidRPr="008A25BC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614CF" w:rsidRDefault="00E61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4CF" w:rsidRDefault="00E61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E614CF" w:rsidRPr="00E44CB4" w:rsidRDefault="00466175" w:rsidP="00E614C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E614CF" w:rsidRPr="00476E21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r w:rsidR="00E614CF">
        <w:rPr>
          <w:rFonts w:ascii="Times New Roman" w:hAnsi="Times New Roman" w:cs="Times New Roman"/>
          <w:sz w:val="28"/>
          <w:szCs w:val="28"/>
        </w:rPr>
        <w:t>Никольский</w:t>
      </w:r>
      <w:r w:rsidR="00E614CF" w:rsidRPr="00476E21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E614CF">
        <w:rPr>
          <w:rFonts w:ascii="Times New Roman" w:hAnsi="Times New Roman" w:cs="Times New Roman"/>
          <w:sz w:val="28"/>
          <w:szCs w:val="28"/>
        </w:rPr>
        <w:t>Никольское</w:t>
      </w:r>
      <w:r w:rsidR="00E614CF" w:rsidRPr="00476E21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E614CF">
        <w:rPr>
          <w:rFonts w:ascii="Times New Roman" w:hAnsi="Times New Roman" w:cs="Times New Roman"/>
          <w:sz w:val="28"/>
          <w:szCs w:val="28"/>
        </w:rPr>
        <w:t>Нижнешкафтинское-Казарское</w:t>
      </w:r>
      <w:proofErr w:type="spellEnd"/>
      <w:r w:rsidR="00E614CF" w:rsidRPr="00476E21">
        <w:rPr>
          <w:rFonts w:ascii="Times New Roman" w:hAnsi="Times New Roman" w:cs="Times New Roman"/>
          <w:sz w:val="28"/>
          <w:szCs w:val="28"/>
        </w:rPr>
        <w:t xml:space="preserve"> участковое лесничество, (</w:t>
      </w:r>
      <w:r w:rsidR="00E614CF">
        <w:rPr>
          <w:rFonts w:ascii="Times New Roman" w:hAnsi="Times New Roman" w:cs="Times New Roman"/>
          <w:sz w:val="28"/>
          <w:szCs w:val="28"/>
        </w:rPr>
        <w:t xml:space="preserve">леса ТОО Заря), квартал 4, выдел 1, делянка 1, общей площадью 2,6 </w:t>
      </w:r>
      <w:r w:rsidR="00E614CF" w:rsidRPr="00F661E4">
        <w:rPr>
          <w:rFonts w:ascii="Times New Roman" w:hAnsi="Times New Roman" w:cs="Times New Roman"/>
          <w:sz w:val="28"/>
          <w:szCs w:val="28"/>
        </w:rPr>
        <w:t>га.</w:t>
      </w:r>
    </w:p>
    <w:p w:rsidR="00A47315" w:rsidRDefault="00A47315" w:rsidP="00A47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315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A47315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CF0EBB" w:rsidRDefault="00CF0EBB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E614CF" w:rsidRPr="00A13013" w:rsidTr="003E6E54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CF" w:rsidRPr="002974D5" w:rsidRDefault="00E614CF" w:rsidP="003E6E5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CF" w:rsidRPr="002974D5" w:rsidRDefault="00E614CF" w:rsidP="003E6E5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CF" w:rsidRPr="002974D5" w:rsidRDefault="00E614CF" w:rsidP="003E6E54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CF" w:rsidRPr="002974D5" w:rsidRDefault="00E614CF" w:rsidP="003E6E54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CF" w:rsidRPr="002974D5" w:rsidRDefault="00E614CF" w:rsidP="003E6E54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E614CF" w:rsidRPr="00A13013" w:rsidTr="003E6E54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CF" w:rsidRPr="002974D5" w:rsidRDefault="00E614CF" w:rsidP="003E6E54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CF" w:rsidRPr="002974D5" w:rsidRDefault="00E614CF" w:rsidP="003E6E5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CF" w:rsidRPr="002974D5" w:rsidRDefault="00E614CF" w:rsidP="003E6E5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E614CF" w:rsidRPr="00A13013" w:rsidTr="003E6E54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CF" w:rsidRPr="002974D5" w:rsidRDefault="00E614CF" w:rsidP="003E6E5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CF" w:rsidRPr="002974D5" w:rsidRDefault="00E614CF" w:rsidP="003E6E5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CF" w:rsidRPr="002974D5" w:rsidRDefault="00E614CF" w:rsidP="003E6E5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4CF" w:rsidRPr="002974D5" w:rsidRDefault="00E614CF" w:rsidP="003E6E5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rPr>
                <w:sz w:val="24"/>
                <w:szCs w:val="24"/>
                <w:lang w:eastAsia="en-US"/>
              </w:rPr>
            </w:pPr>
          </w:p>
        </w:tc>
      </w:tr>
      <w:tr w:rsidR="00E614CF" w:rsidTr="003E6E5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204</w:t>
            </w:r>
          </w:p>
        </w:tc>
      </w:tr>
      <w:tr w:rsidR="00E614CF" w:rsidTr="003E6E5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295</w:t>
            </w:r>
          </w:p>
        </w:tc>
      </w:tr>
      <w:tr w:rsidR="00E614CF" w:rsidTr="003E6E5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  <w:tr w:rsidR="00E614CF" w:rsidTr="003E6E5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4CF" w:rsidRPr="002974D5" w:rsidRDefault="00E614CF" w:rsidP="003E6E5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512</w:t>
            </w:r>
          </w:p>
        </w:tc>
      </w:tr>
    </w:tbl>
    <w:p w:rsidR="00CF0EBB" w:rsidRPr="005A367F" w:rsidRDefault="00CF0EBB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GoBack"/>
      <w:bookmarkEnd w:id="10"/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CF0EBB">
        <w:tc>
          <w:tcPr>
            <w:tcW w:w="4644" w:type="dxa"/>
          </w:tcPr>
          <w:p w:rsidR="001B6507" w:rsidRDefault="001B6507" w:rsidP="001B6507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B73DE6" w:rsidRPr="00B73DE6" w:rsidRDefault="001B6507" w:rsidP="001B6507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1B6507" w:rsidRDefault="001B6507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CF0EB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CF0EB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CF0EBB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CF0EB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94A" w:rsidRDefault="000D494A" w:rsidP="003725E7">
      <w:r>
        <w:separator/>
      </w:r>
    </w:p>
  </w:endnote>
  <w:endnote w:type="continuationSeparator" w:id="0">
    <w:p w:rsidR="000D494A" w:rsidRDefault="000D494A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94A" w:rsidRDefault="000D494A" w:rsidP="003725E7">
      <w:r>
        <w:separator/>
      </w:r>
    </w:p>
  </w:footnote>
  <w:footnote w:type="continuationSeparator" w:id="0">
    <w:p w:rsidR="000D494A" w:rsidRDefault="000D494A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247C5"/>
    <w:rsid w:val="00036446"/>
    <w:rsid w:val="0004009B"/>
    <w:rsid w:val="00047812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D494A"/>
    <w:rsid w:val="000E0047"/>
    <w:rsid w:val="000E0A7F"/>
    <w:rsid w:val="000F043A"/>
    <w:rsid w:val="000F1795"/>
    <w:rsid w:val="000F5620"/>
    <w:rsid w:val="000F7CFC"/>
    <w:rsid w:val="001026DF"/>
    <w:rsid w:val="0010573E"/>
    <w:rsid w:val="00113C56"/>
    <w:rsid w:val="00122EDA"/>
    <w:rsid w:val="00154C04"/>
    <w:rsid w:val="00157E23"/>
    <w:rsid w:val="00174A30"/>
    <w:rsid w:val="001835DA"/>
    <w:rsid w:val="00187FA5"/>
    <w:rsid w:val="00192F49"/>
    <w:rsid w:val="001A6086"/>
    <w:rsid w:val="001B38DB"/>
    <w:rsid w:val="001B6507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62CA"/>
    <w:rsid w:val="002752EE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27335"/>
    <w:rsid w:val="0043378D"/>
    <w:rsid w:val="0043532A"/>
    <w:rsid w:val="0045471B"/>
    <w:rsid w:val="00455841"/>
    <w:rsid w:val="004575C9"/>
    <w:rsid w:val="00463A3D"/>
    <w:rsid w:val="00466175"/>
    <w:rsid w:val="004712B8"/>
    <w:rsid w:val="00476A05"/>
    <w:rsid w:val="00476E21"/>
    <w:rsid w:val="00480288"/>
    <w:rsid w:val="00482183"/>
    <w:rsid w:val="00485F7F"/>
    <w:rsid w:val="0049597F"/>
    <w:rsid w:val="004B020A"/>
    <w:rsid w:val="004B0C5D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63CF"/>
    <w:rsid w:val="00642199"/>
    <w:rsid w:val="006425BF"/>
    <w:rsid w:val="0064749F"/>
    <w:rsid w:val="0065543A"/>
    <w:rsid w:val="0065570A"/>
    <w:rsid w:val="00657F96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156E"/>
    <w:rsid w:val="00724BE0"/>
    <w:rsid w:val="00740BEE"/>
    <w:rsid w:val="007456A2"/>
    <w:rsid w:val="007457A4"/>
    <w:rsid w:val="00752F5C"/>
    <w:rsid w:val="0075378F"/>
    <w:rsid w:val="00753C11"/>
    <w:rsid w:val="00766808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801BEC"/>
    <w:rsid w:val="00807584"/>
    <w:rsid w:val="00815FAA"/>
    <w:rsid w:val="008232A5"/>
    <w:rsid w:val="0083367B"/>
    <w:rsid w:val="00840227"/>
    <w:rsid w:val="00842041"/>
    <w:rsid w:val="008504EF"/>
    <w:rsid w:val="00851268"/>
    <w:rsid w:val="0085170C"/>
    <w:rsid w:val="00852A05"/>
    <w:rsid w:val="00855075"/>
    <w:rsid w:val="008A25BC"/>
    <w:rsid w:val="008A389E"/>
    <w:rsid w:val="008C086E"/>
    <w:rsid w:val="008D0A41"/>
    <w:rsid w:val="008D6CBF"/>
    <w:rsid w:val="008E3FC0"/>
    <w:rsid w:val="008F682E"/>
    <w:rsid w:val="0090324B"/>
    <w:rsid w:val="00917463"/>
    <w:rsid w:val="009300C1"/>
    <w:rsid w:val="0093356B"/>
    <w:rsid w:val="0094410F"/>
    <w:rsid w:val="00944DAA"/>
    <w:rsid w:val="0094762B"/>
    <w:rsid w:val="00952E26"/>
    <w:rsid w:val="009549A6"/>
    <w:rsid w:val="00962348"/>
    <w:rsid w:val="0099249D"/>
    <w:rsid w:val="00993ECC"/>
    <w:rsid w:val="009B37EA"/>
    <w:rsid w:val="009B528E"/>
    <w:rsid w:val="009E0788"/>
    <w:rsid w:val="009E0C16"/>
    <w:rsid w:val="009E417F"/>
    <w:rsid w:val="009E5828"/>
    <w:rsid w:val="009F4E6C"/>
    <w:rsid w:val="00A00BA8"/>
    <w:rsid w:val="00A030F0"/>
    <w:rsid w:val="00A06EDB"/>
    <w:rsid w:val="00A113CF"/>
    <w:rsid w:val="00A22441"/>
    <w:rsid w:val="00A31AF1"/>
    <w:rsid w:val="00A47136"/>
    <w:rsid w:val="00A47315"/>
    <w:rsid w:val="00A47535"/>
    <w:rsid w:val="00A62B1D"/>
    <w:rsid w:val="00A73341"/>
    <w:rsid w:val="00A80F34"/>
    <w:rsid w:val="00AA14C4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87D51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0694"/>
    <w:rsid w:val="00CD0716"/>
    <w:rsid w:val="00CD1746"/>
    <w:rsid w:val="00CE4A7D"/>
    <w:rsid w:val="00CF0EBB"/>
    <w:rsid w:val="00CF5232"/>
    <w:rsid w:val="00CF6FE7"/>
    <w:rsid w:val="00D01899"/>
    <w:rsid w:val="00D03195"/>
    <w:rsid w:val="00D03DCF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14CF"/>
    <w:rsid w:val="00E643DD"/>
    <w:rsid w:val="00E75A99"/>
    <w:rsid w:val="00E77664"/>
    <w:rsid w:val="00E85280"/>
    <w:rsid w:val="00E85FE7"/>
    <w:rsid w:val="00E875F4"/>
    <w:rsid w:val="00EB0432"/>
    <w:rsid w:val="00EB6BA0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1130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A4634"/>
    <w:rsid w:val="00FB13AC"/>
    <w:rsid w:val="00FB13F2"/>
    <w:rsid w:val="00FB2B68"/>
    <w:rsid w:val="00FB68C3"/>
    <w:rsid w:val="00FE6B57"/>
    <w:rsid w:val="00FF1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fontTable.xml" Type="http://schemas.openxmlformats.org/officeDocument/2006/relationships/fontTabl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D35EB-C175-4E43-8DBC-7483420B1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15</Pages>
  <Words>3942</Words>
  <Characters>22474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39</cp:revision>
  <cp:lastPrinted>2024-03-28T07:43:00Z</cp:lastPrinted>
  <dcterms:created xsi:type="dcterms:W3CDTF">2024-02-20T13:07:00Z</dcterms:created>
  <dcterms:modified xsi:type="dcterms:W3CDTF">2024-10-16T12:49:00Z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146048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